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中关村文化科技融合产业峰会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暨中关村文化创意产业项目合作推介会</w:t>
      </w: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参会回执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间：</w:t>
      </w:r>
      <w:r>
        <w:rPr>
          <w:rFonts w:ascii="仿宋_GB2312" w:eastAsia="仿宋_GB2312"/>
          <w:sz w:val="28"/>
          <w:szCs w:val="28"/>
        </w:rPr>
        <w:t>2017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27</w:t>
      </w:r>
      <w:r>
        <w:rPr>
          <w:rFonts w:hint="eastAsia" w:ascii="仿宋_GB2312" w:eastAsia="仿宋_GB2312"/>
          <w:sz w:val="28"/>
          <w:szCs w:val="28"/>
        </w:rPr>
        <w:t>日（周三）</w:t>
      </w:r>
      <w:r>
        <w:rPr>
          <w:rFonts w:ascii="仿宋_GB2312" w:eastAsia="仿宋_GB2312"/>
          <w:sz w:val="28"/>
          <w:szCs w:val="28"/>
        </w:rPr>
        <w:t xml:space="preserve"> 9:00-16:30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点：中关村皇冠假日酒店三层皇冠宴会厅</w:t>
      </w:r>
    </w:p>
    <w:p>
      <w:pPr>
        <w:ind w:firstLine="1960" w:firstLineChars="7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海淀区知春路</w:t>
      </w:r>
      <w:r>
        <w:rPr>
          <w:rFonts w:ascii="仿宋_GB2312" w:eastAsia="仿宋_GB2312"/>
          <w:sz w:val="28"/>
          <w:szCs w:val="28"/>
        </w:rPr>
        <w:t>106</w:t>
      </w:r>
      <w:r>
        <w:rPr>
          <w:rFonts w:hint="eastAsia" w:ascii="仿宋_GB2312" w:eastAsia="仿宋_GB2312"/>
          <w:sz w:val="28"/>
          <w:szCs w:val="28"/>
        </w:rPr>
        <w:t>号（海淀黄庄地铁站向东</w:t>
      </w:r>
      <w:r>
        <w:rPr>
          <w:rFonts w:ascii="仿宋_GB2312" w:eastAsia="仿宋_GB2312"/>
          <w:sz w:val="28"/>
          <w:szCs w:val="28"/>
        </w:rPr>
        <w:t>350</w:t>
      </w:r>
      <w:r>
        <w:rPr>
          <w:rFonts w:hint="eastAsia" w:ascii="仿宋_GB2312" w:eastAsia="仿宋_GB2312"/>
          <w:sz w:val="28"/>
          <w:szCs w:val="28"/>
        </w:rPr>
        <w:t>米）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102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415"/>
        <w:gridCol w:w="1785"/>
        <w:gridCol w:w="3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单位名称</w:t>
            </w:r>
          </w:p>
        </w:tc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会员企业</w:t>
            </w:r>
          </w:p>
        </w:tc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24"/>
              </w:rPr>
              <w:t xml:space="preserve">是              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易拉宝展示</w:t>
            </w:r>
          </w:p>
        </w:tc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24"/>
              </w:rPr>
              <w:t xml:space="preserve">是              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</w:p>
        </w:tc>
      </w:tr>
    </w:tbl>
    <w:p>
      <w:pPr>
        <w:rPr>
          <w:rFonts w:hint="eastAsia" w:ascii="微软雅黑" w:hAnsi="微软雅黑" w:eastAsia="微软雅黑" w:cs="Arial"/>
          <w:b/>
          <w:szCs w:val="21"/>
          <w:shd w:val="clear" w:color="auto" w:fill="FFFFFF"/>
        </w:rPr>
      </w:pPr>
      <w:r>
        <w:rPr>
          <w:rFonts w:hint="eastAsia" w:ascii="微软雅黑" w:hAnsi="微软雅黑" w:eastAsia="微软雅黑" w:cs="Arial"/>
          <w:b/>
          <w:szCs w:val="21"/>
          <w:shd w:val="clear" w:color="auto" w:fill="FFFFFF"/>
        </w:rPr>
        <w:t>请于12月22日前反馈至指定邮箱：hd_chuangyi@vip.163.com。</w:t>
      </w:r>
    </w:p>
    <w:p>
      <w:pPr>
        <w:rPr>
          <w:rFonts w:hint="eastAsia" w:ascii="微软雅黑" w:hAnsi="微软雅黑" w:eastAsia="微软雅黑" w:cs="Arial"/>
          <w:b/>
          <w:szCs w:val="21"/>
          <w:shd w:val="clear" w:color="auto" w:fill="FFFFFF"/>
        </w:rPr>
      </w:pPr>
      <w:r>
        <w:rPr>
          <w:rFonts w:hint="eastAsia" w:ascii="微软雅黑" w:hAnsi="微软雅黑" w:eastAsia="微软雅黑" w:cs="Arial"/>
          <w:b/>
          <w:szCs w:val="21"/>
          <w:shd w:val="clear" w:color="auto" w:fill="FFFFFF"/>
        </w:rPr>
        <w:t>联 系 人：崇 敬   李 臻   王昱涵曦   李莎莎</w:t>
      </w:r>
    </w:p>
    <w:p>
      <w:pPr>
        <w:rPr>
          <w:rFonts w:hint="eastAsia" w:ascii="微软雅黑" w:hAnsi="微软雅黑" w:eastAsia="微软雅黑" w:cs="Arial"/>
          <w:b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Arial"/>
          <w:b/>
          <w:szCs w:val="21"/>
          <w:shd w:val="clear" w:color="auto" w:fill="FFFFFF"/>
        </w:rPr>
        <w:t xml:space="preserve">电   话：88493560  </w:t>
      </w:r>
      <w:r>
        <w:rPr>
          <w:rFonts w:hint="eastAsia" w:ascii="微软雅黑" w:hAnsi="微软雅黑" w:eastAsia="微软雅黑" w:cs="Arial"/>
          <w:b/>
          <w:szCs w:val="21"/>
          <w:shd w:val="clear" w:color="auto" w:fill="FFFFFF"/>
          <w:lang w:val="en-US" w:eastAsia="zh-CN"/>
        </w:rPr>
        <w:t>13801093650  13801163593</w:t>
      </w:r>
    </w:p>
    <w:p>
      <w:pPr>
        <w:rPr>
          <w:rFonts w:hint="eastAsia" w:ascii="微软雅黑" w:hAnsi="微软雅黑" w:eastAsia="微软雅黑" w:cs="Arial"/>
          <w:b/>
          <w:szCs w:val="21"/>
          <w:shd w:val="clear" w:color="auto" w:fill="FFFFFF"/>
        </w:rPr>
      </w:pPr>
      <w:r>
        <w:rPr>
          <w:rFonts w:hint="eastAsia" w:ascii="微软雅黑" w:hAnsi="微软雅黑" w:eastAsia="微软雅黑" w:cs="Arial"/>
          <w:b/>
          <w:szCs w:val="21"/>
          <w:shd w:val="clear" w:color="auto" w:fill="FFFFFF"/>
        </w:rPr>
        <w:t>邮   箱：hd_chuangyi@ vip.163.com</w:t>
      </w:r>
    </w:p>
    <w:p>
      <w:pPr>
        <w:rPr>
          <w:rFonts w:hint="eastAsia" w:ascii="微软雅黑" w:hAnsi="微软雅黑" w:eastAsia="微软雅黑" w:cs="Arial"/>
          <w:szCs w:val="21"/>
          <w:shd w:val="clear" w:color="auto" w:fill="FFFFFF"/>
        </w:rPr>
      </w:pPr>
      <w:r>
        <w:rPr>
          <w:rFonts w:hint="eastAsia" w:ascii="微软雅黑" w:hAnsi="微软雅黑" w:eastAsia="微软雅黑" w:cs="Arial"/>
          <w:b/>
          <w:szCs w:val="21"/>
          <w:shd w:val="clear" w:color="auto" w:fill="FFFFFF"/>
        </w:rPr>
        <w:t>注：需要易拉宝展示的企业（每个</w:t>
      </w:r>
      <w:r>
        <w:rPr>
          <w:rFonts w:hint="eastAsia" w:ascii="微软雅黑" w:hAnsi="微软雅黑" w:eastAsia="微软雅黑" w:cs="Arial"/>
          <w:b/>
          <w:szCs w:val="21"/>
          <w:shd w:val="clear" w:color="auto" w:fill="FFFFFF"/>
          <w:lang w:eastAsia="zh-CN"/>
        </w:rPr>
        <w:t>会员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szCs w:val="21"/>
          <w:shd w:val="clear" w:color="auto" w:fill="FFFFFF"/>
        </w:rPr>
        <w:t>企业限一个易拉宝），请于12月26日下午2:00至6:00将易拉宝送到</w:t>
      </w:r>
      <w:r>
        <w:rPr>
          <w:rFonts w:hint="eastAsia" w:ascii="方正小标宋简体" w:eastAsia="方正小标宋简体"/>
          <w:b/>
          <w:szCs w:val="21"/>
        </w:rPr>
        <w:t>中关村皇冠假日酒店三层皇冠宴会厅</w:t>
      </w:r>
    </w:p>
    <w:p>
      <w:r>
        <w:rPr>
          <w:rFonts w:ascii="宋体" w:hAnsi="宋体"/>
          <w:sz w:val="24"/>
        </w:rPr>
        <w:drawing>
          <wp:inline distT="0" distB="0" distL="114300" distR="114300">
            <wp:extent cx="5688330" cy="2477135"/>
            <wp:effectExtent l="0" t="0" r="7620" b="18415"/>
            <wp:docPr id="1" name="图片 1" descr="QQ截图20171204113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71204113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16BDC"/>
    <w:rsid w:val="00AF6A2F"/>
    <w:rsid w:val="0B967D31"/>
    <w:rsid w:val="40116BDC"/>
    <w:rsid w:val="595D6ACF"/>
    <w:rsid w:val="5ED47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2017-12-12T10:33:00Z</dcterms:created>
  <dc:creator>绘以悲</dc:creator>
  <cp:lastModifiedBy>绘以悲</cp:lastModifiedBy>
  <dcterms:modified xsi:type="dcterms:W3CDTF">2017-12-21T03:13:15Z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