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80" w:type="dxa"/>
        <w:jc w:val="center"/>
        <w:tblInd w:w="108" w:type="dxa"/>
        <w:tblBorders>
          <w:top w:val="thinThickSmallGap" w:color="FF0000" w:sz="24" w:space="0"/>
          <w:left w:val="thinThickSmallGap" w:color="FF0000" w:sz="24" w:space="0"/>
          <w:bottom w:val="thinThickSmallGap" w:color="FF0000" w:sz="24" w:space="0"/>
          <w:right w:val="thinThickSmallGap" w:color="FF0000" w:sz="24" w:space="0"/>
          <w:insideH w:val="thinThickSmallGap" w:color="FF0000" w:sz="24" w:space="0"/>
          <w:insideV w:val="thinThickSmallGap" w:color="FF0000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thinThickSmallGap" w:color="FF0000" w:sz="24" w:space="0"/>
            <w:left w:val="thinThickSmallGap" w:color="FF0000" w:sz="24" w:space="0"/>
            <w:bottom w:val="thinThickSmallGap" w:color="FF0000" w:sz="24" w:space="0"/>
            <w:right w:val="thinThickSmallGap" w:color="FF0000" w:sz="24" w:space="0"/>
            <w:insideH w:val="thinThickSmallGap" w:color="FF0000" w:sz="24" w:space="0"/>
            <w:insideV w:val="thinThickSmallGap" w:color="FF0000" w:sz="2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828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hint="eastAsia" w:ascii="华文中宋" w:hAnsi="华文中宋" w:eastAsia="华文中宋"/>
                <w:b/>
                <w:color w:val="FF0000"/>
                <w:sz w:val="57"/>
              </w:rPr>
            </w:pPr>
            <w:r>
              <w:rPr>
                <w:rFonts w:hint="eastAsia" w:ascii="华文中宋" w:hAnsi="华文中宋" w:eastAsia="华文中宋"/>
                <w:b/>
                <w:color w:val="FF0000"/>
                <w:sz w:val="57"/>
              </w:rPr>
              <w:t>北京市海淀区文化创意产业协会</w:t>
            </w:r>
          </w:p>
        </w:tc>
      </w:tr>
    </w:tbl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“区块链游戏未来与展望”主题沙龙</w:t>
      </w:r>
    </w:p>
    <w:p>
      <w:pPr>
        <w:widowControl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活动通知</w:t>
      </w:r>
    </w:p>
    <w:p>
      <w:pPr>
        <w:spacing w:line="60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各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会员</w:t>
      </w:r>
      <w:r>
        <w:rPr>
          <w:rFonts w:hint="eastAsia" w:ascii="仿宋_GB2312" w:hAnsi="黑体" w:eastAsia="仿宋_GB2312"/>
          <w:sz w:val="32"/>
          <w:szCs w:val="32"/>
        </w:rPr>
        <w:t>企业：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 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</w:rPr>
        <w:t>2017年底，养猫游戏“Crypto Kitties”为游戏行业带来了的第一个区块链游戏行业风向标，2018年春节，一款名为”CryptoCountries”的游戏再次刷新游戏行业对区块链游戏的认知。至此，包括“加密狗”、“莱茨狗”、“招财猫”等多个项目已在布局“区块链+游戏”领域。随着区块链的持续火热，“区块链+游戏”也成为了众人追逐的对象，更成为行业投资人新宠。</w:t>
      </w:r>
    </w:p>
    <w:p>
      <w:pPr>
        <w:spacing w:line="60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基于此背景，北京市海淀区文化创意产业协会联合中关村青创（北京）国际科技有限公司、BIT.GAME、 Achain、TrustNote等多家机构共同举办以“区块链游戏未来与展望”为主题的沙龙活动，邀请行业专家现场解读：如何将区块链技术与游戏相结合，并诚邀区块链及游戏行业CEO、创始人、企业管理高层、技术高层、投资人等嘉宾参与活动，共同探讨“区块链+游戏”的未来与发展趋势。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敬请参加。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附件1：</w:t>
      </w:r>
      <w:r>
        <w:rPr>
          <w:rFonts w:hint="eastAsia" w:ascii="仿宋_GB2312" w:hAnsi="黑体" w:eastAsia="仿宋_GB2312"/>
          <w:sz w:val="32"/>
          <w:szCs w:val="32"/>
        </w:rPr>
        <w:t>会议基本信息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附件2：</w:t>
      </w:r>
      <w:r>
        <w:rPr>
          <w:rFonts w:hint="eastAsia" w:ascii="仿宋_GB2312" w:hAnsi="黑体" w:eastAsia="仿宋_GB2312"/>
          <w:sz w:val="32"/>
          <w:szCs w:val="32"/>
        </w:rPr>
        <w:t>会议议程（拟）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附件3：参会回执</w:t>
      </w:r>
    </w:p>
    <w:p>
      <w:pPr>
        <w:spacing w:line="600" w:lineRule="exact"/>
        <w:jc w:val="righ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北京市海淀区文化创意产业协会</w:t>
      </w:r>
    </w:p>
    <w:p>
      <w:pPr>
        <w:spacing w:line="600" w:lineRule="exact"/>
        <w:jc w:val="center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             2018年3月19日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附件1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【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会议基本信息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】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主办单位：北京市海淀区文化创意产业协会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协办单位：中关村青创（北京）国际科技有限公司、BIT.GAME、Achain、TrustNote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时间：3月28日 14:00-16:00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地点：青创国际咖啡厅（北京市海淀区丹棱街18号创富大厦一层）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会议形式：圆桌沙龙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会议规模：3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人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br w:type="textWrapping"/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附件2</w:t>
      </w: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【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会议议程（拟）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】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13：30-14：00 签到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环节一：参会企业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介绍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环节二：主题演讲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演讲1：区块链如何改变游戏圈生态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分享嘉宾 : BIT.GAME COO 王玎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演讲2：Achain平台介绍、落地应用及商业前景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分享嘉宾：ABTC 创始人 赵美军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演讲3：TrustNote与游戏行业的生态结合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分享嘉宾 ：TrustNote 商务总监Patric Qin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环节三：自由讨论 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br w:type="textWrapping"/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附件3</w:t>
      </w:r>
    </w:p>
    <w:p>
      <w:pPr>
        <w:spacing w:line="600" w:lineRule="exact"/>
        <w:jc w:val="center"/>
        <w:rPr>
          <w:rFonts w:hint="eastAsia" w:ascii="仿宋_GB2312" w:hAnsi="黑体" w:eastAsia="仿宋_GB2312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黑体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36"/>
          <w:szCs w:val="36"/>
          <w:lang w:val="en-US" w:eastAsia="zh-CN"/>
        </w:rPr>
        <w:t>参会回执</w:t>
      </w:r>
    </w:p>
    <w:tbl>
      <w:tblPr>
        <w:tblStyle w:val="8"/>
        <w:tblpPr w:leftFromText="180" w:rightFromText="180" w:vertAnchor="text" w:horzAnchor="page" w:tblpXSpec="center" w:tblpY="400"/>
        <w:tblOverlap w:val="never"/>
        <w:tblW w:w="10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9"/>
        <w:gridCol w:w="2415"/>
        <w:gridCol w:w="1785"/>
        <w:gridCol w:w="3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单位名称</w:t>
            </w:r>
          </w:p>
        </w:tc>
        <w:tc>
          <w:tcPr>
            <w:tcW w:w="7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姓名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职务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手机</w:t>
            </w: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  <w:tc>
          <w:tcPr>
            <w:tcW w:w="3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41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会员企业</w:t>
            </w:r>
          </w:p>
        </w:tc>
        <w:tc>
          <w:tcPr>
            <w:tcW w:w="7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 xml:space="preserve">            □ 是              □ 否</w:t>
            </w:r>
          </w:p>
        </w:tc>
      </w:tr>
    </w:tbl>
    <w:p>
      <w:pPr>
        <w:spacing w:line="600" w:lineRule="exact"/>
        <w:rPr>
          <w:rFonts w:hint="eastAsia" w:ascii="仿宋_GB2312" w:hAnsi="黑体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会议免费，限</w:t>
      </w:r>
      <w:r>
        <w:rPr>
          <w:rFonts w:hint="eastAsia" w:ascii="仿宋_GB2312" w:hAnsi="黑体" w:eastAsia="仿宋_GB2312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黑体" w:eastAsia="仿宋_GB2312"/>
          <w:b/>
          <w:bCs/>
          <w:sz w:val="32"/>
          <w:szCs w:val="32"/>
        </w:rPr>
        <w:t>0名，额满为止，提前报名，拒绝空降，多谢理解</w:t>
      </w:r>
      <w:r>
        <w:rPr>
          <w:rFonts w:hint="eastAsia" w:ascii="仿宋_GB2312" w:hAnsi="黑体" w:eastAsia="仿宋_GB2312"/>
          <w:b/>
          <w:bCs/>
          <w:sz w:val="32"/>
          <w:szCs w:val="32"/>
          <w:lang w:eastAsia="zh-CN"/>
        </w:rPr>
        <w:t>。</w:t>
      </w:r>
    </w:p>
    <w:p>
      <w:pPr>
        <w:spacing w:line="600" w:lineRule="exact"/>
        <w:ind w:left="320" w:hanging="320" w:hangingChars="1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黑体" w:eastAsia="仿宋_GB2312"/>
          <w:sz w:val="32"/>
          <w:szCs w:val="32"/>
        </w:rPr>
        <w:t xml:space="preserve"> 参会对象：区块链及游戏行业CEO、创始人、企业管理高层、技术高层、投资人等。</w:t>
      </w:r>
    </w:p>
    <w:p>
      <w:pPr>
        <w:spacing w:line="600" w:lineRule="exact"/>
        <w:ind w:left="320" w:hanging="320" w:hangingChars="1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*</w:t>
      </w:r>
      <w:r>
        <w:rPr>
          <w:rFonts w:hint="eastAsia" w:ascii="仿宋_GB2312" w:hAnsi="黑体" w:eastAsia="仿宋_GB2312"/>
          <w:sz w:val="32"/>
          <w:szCs w:val="32"/>
        </w:rPr>
        <w:t>请于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2018年3月24日17:00前将报名回执表发至邮箱：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instrText xml:space="preserve"> HYPERLINK "mailto:hd_chuangyi@vip.163.com" </w:instrTex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黑体" w:eastAsia="仿宋_GB2312"/>
          <w:sz w:val="32"/>
          <w:szCs w:val="32"/>
        </w:rPr>
        <w:t>hd_chuangyi@vip.163.com</w:t>
      </w:r>
      <w:r>
        <w:rPr>
          <w:rFonts w:hint="default" w:ascii="仿宋_GB2312" w:hAnsi="黑体" w:eastAsia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* </w:t>
      </w:r>
      <w:r>
        <w:rPr>
          <w:rFonts w:hint="eastAsia" w:ascii="仿宋_GB2312" w:hAnsi="黑体" w:eastAsia="仿宋_GB2312"/>
          <w:sz w:val="32"/>
          <w:szCs w:val="32"/>
        </w:rPr>
        <w:t>联 系 人：崇 敬   李 臻   王昱涵曦   李莎莎</w:t>
      </w:r>
    </w:p>
    <w:p>
      <w:pPr>
        <w:spacing w:line="60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* </w:t>
      </w:r>
      <w:r>
        <w:rPr>
          <w:rFonts w:hint="eastAsia" w:ascii="仿宋_GB2312" w:hAnsi="黑体" w:eastAsia="仿宋_GB2312"/>
          <w:sz w:val="32"/>
          <w:szCs w:val="32"/>
        </w:rPr>
        <w:t xml:space="preserve">电  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</w:rPr>
        <w:t xml:space="preserve">话：88493560  </w:t>
      </w:r>
    </w:p>
    <w:p>
      <w:pPr>
        <w:jc w:val="lef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420" w:firstLineChars="200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1606"/>
    <w:rsid w:val="002907AB"/>
    <w:rsid w:val="0033463C"/>
    <w:rsid w:val="00335CF1"/>
    <w:rsid w:val="005B7B9D"/>
    <w:rsid w:val="026A41FD"/>
    <w:rsid w:val="02A529F1"/>
    <w:rsid w:val="06443661"/>
    <w:rsid w:val="06F233D8"/>
    <w:rsid w:val="07AC090A"/>
    <w:rsid w:val="09CE6155"/>
    <w:rsid w:val="0A4615CC"/>
    <w:rsid w:val="0C0B3C1A"/>
    <w:rsid w:val="0C405A38"/>
    <w:rsid w:val="1179647E"/>
    <w:rsid w:val="119C6758"/>
    <w:rsid w:val="1B72719F"/>
    <w:rsid w:val="1B9D136E"/>
    <w:rsid w:val="1CB5266B"/>
    <w:rsid w:val="1EB872C0"/>
    <w:rsid w:val="216C540B"/>
    <w:rsid w:val="26574330"/>
    <w:rsid w:val="28FA67FA"/>
    <w:rsid w:val="2AC10651"/>
    <w:rsid w:val="2BBE1DC5"/>
    <w:rsid w:val="2C9B3CD4"/>
    <w:rsid w:val="2E5B602E"/>
    <w:rsid w:val="2F480E0C"/>
    <w:rsid w:val="3795635E"/>
    <w:rsid w:val="3C8779E6"/>
    <w:rsid w:val="3F9159E6"/>
    <w:rsid w:val="40385BD7"/>
    <w:rsid w:val="41F31643"/>
    <w:rsid w:val="42A76A3A"/>
    <w:rsid w:val="43BA5657"/>
    <w:rsid w:val="47377997"/>
    <w:rsid w:val="485E5F25"/>
    <w:rsid w:val="48D06B31"/>
    <w:rsid w:val="4C774FA8"/>
    <w:rsid w:val="4CCD46DE"/>
    <w:rsid w:val="4D9C1606"/>
    <w:rsid w:val="4DB77BFE"/>
    <w:rsid w:val="51C5323D"/>
    <w:rsid w:val="53380760"/>
    <w:rsid w:val="56693FAE"/>
    <w:rsid w:val="56806242"/>
    <w:rsid w:val="59D4430D"/>
    <w:rsid w:val="60C7521D"/>
    <w:rsid w:val="624F2CC5"/>
    <w:rsid w:val="62D401D1"/>
    <w:rsid w:val="6AB540AD"/>
    <w:rsid w:val="6F252441"/>
    <w:rsid w:val="6FDC668D"/>
    <w:rsid w:val="715E455C"/>
    <w:rsid w:val="785743BB"/>
    <w:rsid w:val="7C5F1E37"/>
    <w:rsid w:val="7F8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ScaleCrop>false</ScaleCrop>
  <LinksUpToDate>false</LinksUpToDate>
  <CharactersWithSpaces>586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2018-03-12T08:38:00Z</dcterms:created>
  <dc:creator>lisa</dc:creator>
  <cp:lastModifiedBy>绘以悲</cp:lastModifiedBy>
  <dcterms:modified xsi:type="dcterms:W3CDTF">2018-03-19T09:32:57Z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